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25264F7A" w:rsidR="009B6F95" w:rsidRPr="00C803F3" w:rsidRDefault="004C30F6" w:rsidP="009B6F95">
          <w:pPr>
            <w:pStyle w:val="Title1"/>
          </w:pPr>
          <w:r>
            <w:t xml:space="preserve">Fire </w:t>
          </w:r>
          <w:r w:rsidR="003662D7">
            <w:t>Conference update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24ED361E" w:rsidR="00795C95" w:rsidRDefault="004C30F6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315BC1BE" w:rsidR="009B6F95" w:rsidRDefault="004C30F6" w:rsidP="00B84F31">
      <w:pPr>
        <w:pStyle w:val="Title3"/>
        <w:ind w:left="0" w:firstLine="0"/>
      </w:pPr>
      <w:r>
        <w:t xml:space="preserve">The report </w:t>
      </w:r>
      <w:r w:rsidR="003662D7">
        <w:t>outlines the current draft agenda for the Fire Conference 2019 for the consideration of the Fire Commission.</w:t>
      </w:r>
    </w:p>
    <w:p w14:paraId="5837A19D" w14:textId="77777777" w:rsidR="009B6F95" w:rsidRDefault="009B6F95" w:rsidP="00B84F31">
      <w:pPr>
        <w:pStyle w:val="Title3"/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B91F67" w:rsidRDefault="00B91F67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16AF38FF" w:rsidR="00B91F67" w:rsidRPr="00A627DD" w:rsidRDefault="00B91F67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837A1DE" w14:textId="5C2F85B1" w:rsidR="00B91F67" w:rsidRDefault="00B91F67" w:rsidP="00B84F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members of the </w:t>
                            </w:r>
                            <w:r w:rsidR="003662D7">
                              <w:t>Commission are asked to consider the draft agenda of the Fire Conference 2019 and address comments to the responsible officer by email.</w:t>
                            </w:r>
                          </w:p>
                          <w:p w14:paraId="5837A1DF" w14:textId="6048D2B6" w:rsidR="00B91F67" w:rsidRPr="00A627DD" w:rsidRDefault="007C0BD3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1F67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0" w14:textId="7208F44F" w:rsidR="00B91F67" w:rsidRPr="00B84F31" w:rsidRDefault="00B91F67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Officers to </w:t>
                            </w:r>
                            <w:r w:rsidR="003662D7">
                              <w:t>take note of responses received regarding the agenda of the Fire Conference 2019.</w:t>
                            </w:r>
                          </w:p>
                          <w:p w14:paraId="5837A1E1" w14:textId="77777777" w:rsidR="00B91F67" w:rsidRDefault="00B91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B91F67" w:rsidRDefault="00B91F67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16AF38FF" w:rsidR="00B91F67" w:rsidRPr="00A627DD" w:rsidRDefault="00B91F67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837A1DE" w14:textId="5C2F85B1" w:rsidR="00B91F67" w:rsidRDefault="00B91F67" w:rsidP="00B84F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members of the </w:t>
                      </w:r>
                      <w:r w:rsidR="003662D7">
                        <w:t>Commission are asked to consider the draft agenda of the Fire Conference 2019 and address comments to the responsible officer by email.</w:t>
                      </w:r>
                    </w:p>
                    <w:p w14:paraId="5837A1DF" w14:textId="6048D2B6" w:rsidR="00B91F67" w:rsidRPr="00A627DD" w:rsidRDefault="00720933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1F67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0" w14:textId="7208F44F" w:rsidR="00B91F67" w:rsidRPr="00B84F31" w:rsidRDefault="00B91F67" w:rsidP="00B84F31">
                      <w:pPr>
                        <w:pStyle w:val="Title3"/>
                        <w:ind w:left="0" w:firstLine="0"/>
                      </w:pPr>
                      <w:r>
                        <w:t xml:space="preserve">Officers to </w:t>
                      </w:r>
                      <w:r w:rsidR="003662D7">
                        <w:t>take note of responses received regarding the agenda of the Fire Conference 2019.</w:t>
                      </w:r>
                    </w:p>
                    <w:p w14:paraId="5837A1E1" w14:textId="77777777" w:rsidR="00B91F67" w:rsidRDefault="00B91F67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078E424E" w:rsidR="009B6F95" w:rsidRPr="00C803F3" w:rsidRDefault="007C0BD3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4C30F6">
            <w:t>Jess Norman</w:t>
          </w:r>
        </w:sdtContent>
      </w:sdt>
    </w:p>
    <w:p w14:paraId="5837A1A9" w14:textId="5625243E" w:rsidR="009B6F95" w:rsidRDefault="007C0BD3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4C30F6">
            <w:t>Adviser</w:t>
          </w:r>
        </w:sdtContent>
      </w:sdt>
    </w:p>
    <w:p w14:paraId="5837A1AA" w14:textId="11D9B5C2" w:rsidR="009B6F95" w:rsidRDefault="007C0BD3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4C30F6">
            <w:t>0207 664 3221</w:t>
          </w:r>
        </w:sdtContent>
      </w:sdt>
      <w:r w:rsidR="009B6F95" w:rsidRPr="00B5377C">
        <w:t xml:space="preserve"> </w:t>
      </w:r>
    </w:p>
    <w:p w14:paraId="5837A1AB" w14:textId="5B898A9F" w:rsidR="009B6F95" w:rsidRDefault="007C0BD3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4C30F6">
            <w:t>Jessica.Norman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p w14:paraId="116AAB14" w14:textId="77777777" w:rsidR="003662D7" w:rsidRDefault="003662D7" w:rsidP="003662D7">
      <w:pPr>
        <w:pStyle w:val="Body"/>
        <w:widowControl w:val="0"/>
      </w:pPr>
    </w:p>
    <w:p w14:paraId="4431E66C" w14:textId="77777777" w:rsidR="003662D7" w:rsidRDefault="003662D7" w:rsidP="003662D7">
      <w:pPr>
        <w:pStyle w:val="Body"/>
        <w:tabs>
          <w:tab w:val="left" w:pos="993"/>
          <w:tab w:val="left" w:pos="1701"/>
          <w:tab w:val="right" w:pos="8931"/>
        </w:tabs>
        <w:rPr>
          <w:sz w:val="4"/>
          <w:szCs w:val="4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7"/>
        <w:gridCol w:w="7020"/>
      </w:tblGrid>
      <w:tr w:rsidR="00510E98" w14:paraId="30C58C35" w14:textId="77777777" w:rsidTr="00720933">
        <w:trPr>
          <w:trHeight w:val="1511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20F5" w14:textId="77777777" w:rsidR="00510E98" w:rsidRDefault="00510E9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23E1" w14:textId="77777777" w:rsidR="00510E98" w:rsidRDefault="00510E98">
            <w:pPr>
              <w:pStyle w:val="Heading2"/>
              <w:jc w:val="right"/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Prog</w:t>
            </w:r>
            <w:bookmarkStart w:id="1" w:name="_GoBack"/>
            <w:bookmarkEnd w:id="1"/>
            <w:r>
              <w:rPr>
                <w:b/>
                <w:bCs/>
                <w:sz w:val="44"/>
                <w:szCs w:val="44"/>
              </w:rPr>
              <w:t>ramme</w:t>
            </w:r>
            <w:proofErr w:type="spellEnd"/>
          </w:p>
          <w:p w14:paraId="23B15684" w14:textId="77777777" w:rsidR="00510E98" w:rsidRDefault="00510E98">
            <w:pPr>
              <w:pStyle w:val="Body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Annual fire conference and exhibition</w:t>
            </w:r>
          </w:p>
          <w:p w14:paraId="6550CF62" w14:textId="3F4D3764" w:rsidR="00510E98" w:rsidRDefault="00510E98">
            <w:pPr>
              <w:pStyle w:val="Body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101E23">
              <w:rPr>
                <w:b/>
                <w:bCs/>
                <w:sz w:val="36"/>
                <w:szCs w:val="36"/>
                <w:lang w:val="en-US"/>
              </w:rPr>
              <w:t xml:space="preserve">12-13 </w:t>
            </w:r>
            <w:r>
              <w:rPr>
                <w:b/>
                <w:bCs/>
                <w:sz w:val="36"/>
                <w:szCs w:val="36"/>
                <w:lang w:val="en-US"/>
              </w:rPr>
              <w:t>March 2019</w:t>
            </w:r>
          </w:p>
          <w:p w14:paraId="6830BCBD" w14:textId="77777777" w:rsidR="00510E98" w:rsidRDefault="00510E98">
            <w:pPr>
              <w:pStyle w:val="Body"/>
              <w:jc w:val="right"/>
            </w:pPr>
          </w:p>
        </w:tc>
      </w:tr>
    </w:tbl>
    <w:p w14:paraId="25A09629" w14:textId="77777777" w:rsidR="00510E98" w:rsidRDefault="00510E98" w:rsidP="00510E98">
      <w:pPr>
        <w:pStyle w:val="Body"/>
        <w:widowControl w:val="0"/>
      </w:pPr>
    </w:p>
    <w:p w14:paraId="1CAD729F" w14:textId="77777777" w:rsidR="00510E98" w:rsidRDefault="00510E98" w:rsidP="00510E98">
      <w:pPr>
        <w:pStyle w:val="Body"/>
        <w:tabs>
          <w:tab w:val="left" w:pos="993"/>
          <w:tab w:val="left" w:pos="1701"/>
          <w:tab w:val="right" w:pos="8931"/>
        </w:tabs>
        <w:rPr>
          <w:sz w:val="4"/>
          <w:szCs w:val="4"/>
        </w:rPr>
      </w:pPr>
    </w:p>
    <w:tbl>
      <w:tblPr>
        <w:tblW w:w="9075" w:type="dxa"/>
        <w:tblInd w:w="-28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7"/>
      </w:tblGrid>
      <w:tr w:rsidR="00510E98" w14:paraId="0444713F" w14:textId="77777777" w:rsidTr="00510E98"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12FB6D" w14:textId="77777777" w:rsidR="00510E98" w:rsidRDefault="00510E98">
            <w:pPr>
              <w:pStyle w:val="TableText"/>
              <w:spacing w:after="240"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Tuesday 12 March 2019</w:t>
            </w:r>
          </w:p>
        </w:tc>
      </w:tr>
      <w:tr w:rsidR="00510E98" w14:paraId="276D36AF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93FE6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D5355E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Registration, refreshments and exhibition viewing</w:t>
            </w:r>
          </w:p>
        </w:tc>
      </w:tr>
      <w:tr w:rsidR="00510E98" w14:paraId="1F4AAF9A" w14:textId="77777777" w:rsidTr="00510E98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7A1D5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10.30</w:t>
            </w:r>
          </w:p>
          <w:p w14:paraId="22681C15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0A11D9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Conference opening and Chair’s welcome</w:t>
            </w:r>
          </w:p>
          <w:p w14:paraId="105B5880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Councillor Dee Simpson</w:t>
            </w:r>
            <w:r>
              <w:rPr>
                <w:rFonts w:cs="Arial"/>
                <w:sz w:val="22"/>
                <w:szCs w:val="22"/>
              </w:rPr>
              <w:t>, Mayor, City of Brighton and Hove</w:t>
            </w:r>
          </w:p>
          <w:p w14:paraId="1B5ECF7D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Chair: Councillor Ian Stephens, </w:t>
            </w:r>
            <w:r>
              <w:rPr>
                <w:rFonts w:cs="Arial"/>
                <w:sz w:val="22"/>
                <w:szCs w:val="22"/>
              </w:rPr>
              <w:t>Chair LGA Fire Services Management Committee and Isle of Wight Council</w:t>
            </w:r>
          </w:p>
        </w:tc>
      </w:tr>
      <w:tr w:rsidR="00510E98" w14:paraId="43E56130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F5B79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10.45</w:t>
            </w:r>
          </w:p>
          <w:p w14:paraId="0CA4F119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2EC21224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3EC28C" w14:textId="77777777" w:rsidR="00510E98" w:rsidRDefault="00510E98">
            <w:pPr>
              <w:spacing w:after="12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Keynote session 1.  Ministerial Keynote </w:t>
            </w:r>
          </w:p>
          <w:p w14:paraId="10BA5C0A" w14:textId="77777777" w:rsidR="00510E98" w:rsidRDefault="00510E9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Nick Hurd MP</w:t>
            </w:r>
            <w:r>
              <w:rPr>
                <w:rFonts w:cs="Arial"/>
              </w:rPr>
              <w:t xml:space="preserve">, Minister of State for Policing and the Fire Service, Home Office </w:t>
            </w:r>
          </w:p>
          <w:p w14:paraId="5869A3AE" w14:textId="77777777" w:rsidR="00510E98" w:rsidRDefault="00510E98">
            <w:pPr>
              <w:spacing w:after="120"/>
              <w:rPr>
                <w:rFonts w:cs="Arial"/>
              </w:rPr>
            </w:pPr>
            <w:r>
              <w:rPr>
                <w:rFonts w:cs="Arial"/>
                <w:b/>
              </w:rPr>
              <w:t>Chair: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Councillor Ian Stephens, </w:t>
            </w:r>
            <w:r>
              <w:rPr>
                <w:rFonts w:cs="Arial"/>
              </w:rPr>
              <w:t>Chair LGA Fire Services Management Committee and Isle of Wight Council</w:t>
            </w:r>
          </w:p>
          <w:p w14:paraId="67B91EF4" w14:textId="77777777" w:rsidR="00510E98" w:rsidRDefault="00510E98">
            <w:pPr>
              <w:spacing w:after="120" w:line="320" w:lineRule="exac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Questions and discussion</w:t>
            </w:r>
          </w:p>
        </w:tc>
      </w:tr>
      <w:tr w:rsidR="00510E98" w14:paraId="4962C338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CE5384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6CA10" w14:textId="77777777" w:rsidR="00510E98" w:rsidRDefault="00510E98">
            <w:pPr>
              <w:spacing w:after="12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Refreshments and exhibition viewing  </w:t>
            </w:r>
          </w:p>
        </w:tc>
      </w:tr>
      <w:tr w:rsidR="00510E98" w14:paraId="3CDEAA10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81B79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11.50</w:t>
            </w:r>
          </w:p>
          <w:p w14:paraId="1F72F2E3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CA0BF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Keynote session 2.  </w:t>
            </w:r>
          </w:p>
          <w:p w14:paraId="060F6E4C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Matt Wrack</w:t>
            </w:r>
            <w:r>
              <w:rPr>
                <w:rFonts w:cs="Arial"/>
                <w:sz w:val="22"/>
                <w:szCs w:val="22"/>
              </w:rPr>
              <w:t xml:space="preserve">, General Secretary, Fire Brigades Union and Joint Secretary, National Joint Council </w:t>
            </w:r>
          </w:p>
          <w:p w14:paraId="190701D9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Cllr Nick Chard</w:t>
            </w:r>
            <w:r>
              <w:rPr>
                <w:rFonts w:cs="Arial"/>
                <w:sz w:val="22"/>
                <w:szCs w:val="22"/>
              </w:rPr>
              <w:t>, LGA FSMC and Chairman, Kent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10E98" w14:paraId="45880668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2F058C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12.45</w:t>
            </w:r>
          </w:p>
          <w:p w14:paraId="37F4AE9E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1.50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BA64F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Lunch, exhibition viewing and networking </w:t>
            </w:r>
          </w:p>
        </w:tc>
      </w:tr>
      <w:tr w:rsidR="00510E98" w14:paraId="58ED63F0" w14:textId="77777777" w:rsidTr="00510E98">
        <w:trPr>
          <w:trHeight w:val="100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A983B" w14:textId="77777777" w:rsidR="00510E98" w:rsidRDefault="00510E98">
            <w:pPr>
              <w:pStyle w:val="TableText"/>
              <w:tabs>
                <w:tab w:val="left" w:pos="1354"/>
              </w:tabs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2.00</w:t>
            </w:r>
          </w:p>
          <w:p w14:paraId="2A5EB7BF" w14:textId="77777777" w:rsidR="00510E98" w:rsidRDefault="00510E98">
            <w:pPr>
              <w:pStyle w:val="TableText"/>
              <w:tabs>
                <w:tab w:val="left" w:pos="1354"/>
              </w:tabs>
              <w:spacing w:after="120"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BBE997" w14:textId="77777777" w:rsidR="00510E98" w:rsidRDefault="00510E98">
            <w:pPr>
              <w:spacing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Workshops – session 1   </w:t>
            </w:r>
          </w:p>
          <w:p w14:paraId="59FCF91B" w14:textId="77777777" w:rsidR="00510E98" w:rsidRDefault="00510E98">
            <w:pPr>
              <w:spacing w:after="12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An opportunity to attend a workshop from the list below. These sessions will not be repeated. </w:t>
            </w:r>
          </w:p>
        </w:tc>
      </w:tr>
      <w:tr w:rsidR="00510E98" w14:paraId="196A89FD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FD3F1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1291A7" w14:textId="77777777" w:rsidR="00510E98" w:rsidRDefault="00510E98">
            <w:pPr>
              <w:spacing w:after="120" w:line="320" w:lineRule="exact"/>
              <w:rPr>
                <w:rFonts w:cs="Arial"/>
              </w:rPr>
            </w:pPr>
            <w:r>
              <w:rPr>
                <w:rFonts w:cs="Arial"/>
              </w:rPr>
              <w:t>Refreshments and exhibition viewing</w:t>
            </w:r>
          </w:p>
        </w:tc>
      </w:tr>
      <w:tr w:rsidR="00510E98" w14:paraId="0A8225C2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C6BFB" w14:textId="77777777" w:rsidR="00510E98" w:rsidRDefault="00510E98">
            <w:pPr>
              <w:pStyle w:val="TableText"/>
              <w:spacing w:after="120" w:line="3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3.30</w:t>
            </w:r>
          </w:p>
          <w:p w14:paraId="54073115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3E346" w14:textId="17F65C23" w:rsidR="00A31755" w:rsidRDefault="00510E98" w:rsidP="00A31755">
            <w:pPr>
              <w:spacing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Workshops – session 2</w:t>
            </w:r>
          </w:p>
          <w:p w14:paraId="28F9997D" w14:textId="30590364" w:rsidR="00510E98" w:rsidRDefault="00A31755">
            <w:pPr>
              <w:spacing w:after="120" w:line="32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>An opportunity to attend a workshop from the list below. These sessions will not be repeated.</w:t>
            </w:r>
          </w:p>
        </w:tc>
      </w:tr>
      <w:tr w:rsidR="00510E98" w14:paraId="2E6C63DF" w14:textId="77777777" w:rsidTr="00510E98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EF32AF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4.40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7827B0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Keynote session 3. Finance, risk and capacity </w:t>
            </w:r>
          </w:p>
          <w:p w14:paraId="489742AF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Phil Hales</w:t>
            </w:r>
          </w:p>
          <w:p w14:paraId="6DE612CE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Speakers on major incidents, wildfires etc. TBC</w:t>
            </w:r>
          </w:p>
        </w:tc>
      </w:tr>
      <w:tr w:rsidR="00510E98" w14:paraId="74944E95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01F62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09D03" w14:textId="77777777" w:rsidR="00510E98" w:rsidRDefault="00510E98">
            <w:pPr>
              <w:pStyle w:val="TableText"/>
              <w:spacing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Political group meetings</w:t>
            </w:r>
          </w:p>
        </w:tc>
      </w:tr>
      <w:tr w:rsidR="00510E98" w14:paraId="38282574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97A9CE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A3174" w14:textId="77777777" w:rsidR="00510E98" w:rsidRDefault="00510E98">
            <w:pPr>
              <w:pStyle w:val="TableText"/>
              <w:spacing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Fire authority meetings</w:t>
            </w:r>
          </w:p>
        </w:tc>
      </w:tr>
      <w:tr w:rsidR="00510E98" w14:paraId="3467F798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31A5C9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1F745" w14:textId="77777777" w:rsidR="00510E98" w:rsidRDefault="00510E98">
            <w:pPr>
              <w:pStyle w:val="TableText"/>
              <w:spacing w:line="320" w:lineRule="exact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Drinks reception </w:t>
            </w:r>
          </w:p>
        </w:tc>
      </w:tr>
      <w:tr w:rsidR="00510E98" w14:paraId="5F3AF6C3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9260C8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794F9" w14:textId="77777777" w:rsidR="00510E98" w:rsidRDefault="00510E98">
            <w:pPr>
              <w:pStyle w:val="TableText"/>
              <w:spacing w:line="320" w:lineRule="exact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Conference dinner </w:t>
            </w:r>
          </w:p>
        </w:tc>
      </w:tr>
      <w:tr w:rsidR="00510E98" w14:paraId="10D08032" w14:textId="77777777" w:rsidTr="00510E98"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197CAA" w14:textId="77777777" w:rsidR="00510E98" w:rsidRDefault="00510E98">
            <w:pPr>
              <w:pStyle w:val="TableText"/>
              <w:spacing w:before="240" w:after="24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Wednesday 13 March 2019</w:t>
            </w:r>
          </w:p>
        </w:tc>
      </w:tr>
      <w:tr w:rsidR="00510E98" w14:paraId="6342BD92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D2AA26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D63F30" w14:textId="77777777" w:rsidR="00510E98" w:rsidRDefault="00510E98">
            <w:pPr>
              <w:pStyle w:val="TableText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Registration for new delegates, refreshments and exhibition viewing</w:t>
            </w:r>
          </w:p>
        </w:tc>
      </w:tr>
      <w:tr w:rsidR="00510E98" w14:paraId="6964B730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6F7F88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7C30B0" w14:textId="77777777" w:rsidR="00510E98" w:rsidRDefault="00510E98">
            <w:pPr>
              <w:pStyle w:val="TableText"/>
              <w:spacing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Keynote session 4. Shadow Fire Minister</w:t>
            </w:r>
          </w:p>
        </w:tc>
      </w:tr>
      <w:tr w:rsidR="00510E98" w14:paraId="67FE0E7C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D491D0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EACF8D" w14:textId="77777777" w:rsidR="00510E98" w:rsidRDefault="00510E98">
            <w:pPr>
              <w:spacing w:after="12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Keynote session 5.  Lessons learned from inspections</w:t>
            </w:r>
          </w:p>
          <w:p w14:paraId="1B2918C9" w14:textId="77777777" w:rsidR="00510E98" w:rsidRDefault="00510E98">
            <w:pPr>
              <w:spacing w:after="120" w:line="32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Zoë Billingham, HM Inspector, HMICFRS</w:t>
            </w:r>
          </w:p>
          <w:p w14:paraId="12A89237" w14:textId="77777777" w:rsidR="00510E98" w:rsidRDefault="00510E98">
            <w:pPr>
              <w:spacing w:after="120" w:line="320" w:lineRule="exact"/>
              <w:rPr>
                <w:rFonts w:cs="Arial"/>
              </w:rPr>
            </w:pPr>
            <w:r>
              <w:rPr>
                <w:rFonts w:cs="Arial"/>
              </w:rPr>
              <w:t>Speaker on peer support TBC</w:t>
            </w:r>
          </w:p>
        </w:tc>
      </w:tr>
      <w:tr w:rsidR="00510E98" w14:paraId="1C240E8F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7EA854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C6CF7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Keynote session 6.  Diversity</w:t>
            </w:r>
          </w:p>
          <w:p w14:paraId="4DBD2063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Fiona Twycross, LGA Diversity Champion</w:t>
            </w:r>
          </w:p>
          <w:p w14:paraId="6B905BF1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speakers TBC</w:t>
            </w:r>
          </w:p>
        </w:tc>
      </w:tr>
      <w:tr w:rsidR="00510E98" w14:paraId="63C9A1A7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F4DE8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C7B79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Refreshments and exhibition viewing</w:t>
            </w:r>
          </w:p>
        </w:tc>
      </w:tr>
      <w:tr w:rsidR="00510E98" w14:paraId="728A3060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4B758F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E9CC62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Keynote session 7. Building safety -  beyond the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Hackitt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Review</w:t>
            </w:r>
          </w:p>
          <w:p w14:paraId="1A52B8DA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Speakers TBC</w:t>
            </w:r>
          </w:p>
        </w:tc>
      </w:tr>
      <w:tr w:rsidR="00510E98" w14:paraId="3A704DE8" w14:textId="77777777" w:rsidTr="00510E98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EC105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EFB741" w14:textId="77777777" w:rsidR="00510E98" w:rsidRDefault="00510E98">
            <w:pPr>
              <w:pStyle w:val="TableText"/>
              <w:spacing w:after="12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Conference close, lunch, exhibition viewing and networking</w:t>
            </w:r>
          </w:p>
          <w:p w14:paraId="18561BAC" w14:textId="77777777" w:rsidR="00510E98" w:rsidRDefault="00510E98">
            <w:pPr>
              <w:spacing w:line="320" w:lineRule="exact"/>
              <w:rPr>
                <w:rFonts w:cs="Arial"/>
                <w:b/>
              </w:rPr>
            </w:pPr>
            <w:r>
              <w:rPr>
                <w:rFonts w:cs="Arial"/>
              </w:rPr>
              <w:t xml:space="preserve">Chair: </w:t>
            </w:r>
            <w:r>
              <w:rPr>
                <w:rFonts w:cs="Arial"/>
                <w:b/>
              </w:rPr>
              <w:t xml:space="preserve">Councillor Ian Stephens, </w:t>
            </w:r>
            <w:r>
              <w:rPr>
                <w:rFonts w:cs="Arial"/>
              </w:rPr>
              <w:t>Chair LGA Fire Services Management Committee and Isle of Wight Council</w:t>
            </w:r>
          </w:p>
        </w:tc>
      </w:tr>
    </w:tbl>
    <w:p w14:paraId="4BF81261" w14:textId="77777777" w:rsidR="003662D7" w:rsidRDefault="003662D7" w:rsidP="003662D7">
      <w:pPr>
        <w:pStyle w:val="Body"/>
        <w:tabs>
          <w:tab w:val="left" w:pos="993"/>
          <w:tab w:val="left" w:pos="1701"/>
          <w:tab w:val="right" w:pos="8931"/>
        </w:tabs>
        <w:rPr>
          <w:sz w:val="8"/>
          <w:szCs w:val="8"/>
        </w:rPr>
      </w:pPr>
    </w:p>
    <w:p w14:paraId="06E5DE3F" w14:textId="77777777" w:rsidR="003662D7" w:rsidRPr="00AE2BB5" w:rsidRDefault="003662D7" w:rsidP="003662D7">
      <w:pPr>
        <w:pStyle w:val="Body"/>
        <w:widowControl w:val="0"/>
        <w:tabs>
          <w:tab w:val="left" w:pos="993"/>
          <w:tab w:val="left" w:pos="1701"/>
          <w:tab w:val="right" w:pos="8931"/>
        </w:tabs>
      </w:pPr>
    </w:p>
    <w:p w14:paraId="5837A1B1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B91F67" w:rsidRPr="00C803F3" w:rsidRDefault="00B91F67" w:rsidP="00C803F3">
      <w:r>
        <w:separator/>
      </w:r>
    </w:p>
  </w:endnote>
  <w:endnote w:type="continuationSeparator" w:id="0">
    <w:p w14:paraId="5837A1CE" w14:textId="77777777" w:rsidR="00B91F67" w:rsidRPr="00C803F3" w:rsidRDefault="00B91F67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B91F67" w:rsidRPr="00C803F3" w:rsidRDefault="00B91F67" w:rsidP="00C803F3">
      <w:r>
        <w:separator/>
      </w:r>
    </w:p>
  </w:footnote>
  <w:footnote w:type="continuationSeparator" w:id="0">
    <w:p w14:paraId="5837A1CC" w14:textId="77777777" w:rsidR="00B91F67" w:rsidRPr="00C803F3" w:rsidRDefault="00B91F67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B91F67" w:rsidRDefault="00B91F67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91F67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B91F67" w:rsidRPr="00C803F3" w:rsidRDefault="00B91F67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062C5E4D" w14:textId="4793021C" w:rsidR="00B91F67" w:rsidRPr="00710AFB" w:rsidRDefault="00B91F67" w:rsidP="004C30F6">
              <w:pPr>
                <w:ind w:left="0" w:firstLine="0"/>
                <w:rPr>
                  <w:b/>
                </w:rPr>
              </w:pPr>
              <w:r w:rsidRPr="00710AFB">
                <w:rPr>
                  <w:b/>
                </w:rPr>
                <w:t xml:space="preserve">Fire </w:t>
              </w:r>
              <w:r>
                <w:rPr>
                  <w:b/>
                </w:rPr>
                <w:t>Commission</w:t>
              </w:r>
            </w:p>
            <w:p w14:paraId="5837A1D1" w14:textId="6F2A71AF" w:rsidR="00B91F67" w:rsidRPr="00C803F3" w:rsidRDefault="00B91F67" w:rsidP="004C30F6">
              <w:pPr>
                <w:ind w:left="0" w:firstLine="0"/>
              </w:pPr>
            </w:p>
          </w:tc>
        </w:sdtContent>
      </w:sdt>
    </w:tr>
    <w:tr w:rsidR="00B91F67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B91F67" w:rsidRPr="00A627DD" w:rsidRDefault="00B91F67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10-1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6F3648B5" w:rsidR="00B91F67" w:rsidRPr="00C803F3" w:rsidRDefault="00B91F67" w:rsidP="00C803F3">
              <w:r>
                <w:t>12 October 2018</w:t>
              </w:r>
            </w:p>
          </w:sdtContent>
        </w:sdt>
      </w:tc>
    </w:tr>
    <w:tr w:rsidR="00B91F67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B91F67" w:rsidRPr="00A627DD" w:rsidRDefault="00B91F67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5837A1D7" w14:textId="26542C18" w:rsidR="00B91F67" w:rsidRPr="00C803F3" w:rsidRDefault="00B91F67" w:rsidP="00710AFB">
              <w:r>
                <w:t xml:space="preserve">  </w:t>
              </w:r>
            </w:p>
          </w:sdtContent>
        </w:sdt>
      </w:tc>
    </w:tr>
  </w:tbl>
  <w:p w14:paraId="5837A1D9" w14:textId="77777777" w:rsidR="00B91F67" w:rsidRDefault="00B91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8A"/>
    <w:multiLevelType w:val="hybridMultilevel"/>
    <w:tmpl w:val="734A5B90"/>
    <w:lvl w:ilvl="0" w:tplc="87F2F9E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500C3D9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1666B0"/>
    <w:multiLevelType w:val="hybridMultilevel"/>
    <w:tmpl w:val="BD28396C"/>
    <w:lvl w:ilvl="0" w:tplc="21AE6E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03856"/>
    <w:multiLevelType w:val="hybridMultilevel"/>
    <w:tmpl w:val="1A189384"/>
    <w:lvl w:ilvl="0" w:tplc="F33A972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E085B"/>
    <w:rsid w:val="000F69FB"/>
    <w:rsid w:val="000F7F64"/>
    <w:rsid w:val="0010036B"/>
    <w:rsid w:val="00101E23"/>
    <w:rsid w:val="001213BF"/>
    <w:rsid w:val="00190322"/>
    <w:rsid w:val="001B36CE"/>
    <w:rsid w:val="00222D56"/>
    <w:rsid w:val="0022395A"/>
    <w:rsid w:val="002539E9"/>
    <w:rsid w:val="00301A51"/>
    <w:rsid w:val="00336343"/>
    <w:rsid w:val="00362E71"/>
    <w:rsid w:val="003662D7"/>
    <w:rsid w:val="003B1C35"/>
    <w:rsid w:val="003F78CA"/>
    <w:rsid w:val="00402F2C"/>
    <w:rsid w:val="00453CB4"/>
    <w:rsid w:val="00474C41"/>
    <w:rsid w:val="004C30F6"/>
    <w:rsid w:val="004D3DC0"/>
    <w:rsid w:val="004E6001"/>
    <w:rsid w:val="00510E98"/>
    <w:rsid w:val="0051603D"/>
    <w:rsid w:val="0054197C"/>
    <w:rsid w:val="00564174"/>
    <w:rsid w:val="0058058B"/>
    <w:rsid w:val="00583EAD"/>
    <w:rsid w:val="005F3CF3"/>
    <w:rsid w:val="005F3EB2"/>
    <w:rsid w:val="00710AFB"/>
    <w:rsid w:val="00712C86"/>
    <w:rsid w:val="00720933"/>
    <w:rsid w:val="00742888"/>
    <w:rsid w:val="007622BA"/>
    <w:rsid w:val="00795C95"/>
    <w:rsid w:val="00796FC1"/>
    <w:rsid w:val="007B68E1"/>
    <w:rsid w:val="007B7EE8"/>
    <w:rsid w:val="007C0BD3"/>
    <w:rsid w:val="0080661C"/>
    <w:rsid w:val="00891AE9"/>
    <w:rsid w:val="008B44F6"/>
    <w:rsid w:val="009B1AA8"/>
    <w:rsid w:val="009B6F95"/>
    <w:rsid w:val="009F770A"/>
    <w:rsid w:val="00A31755"/>
    <w:rsid w:val="00A8798A"/>
    <w:rsid w:val="00A9121B"/>
    <w:rsid w:val="00B14681"/>
    <w:rsid w:val="00B37D37"/>
    <w:rsid w:val="00B658B5"/>
    <w:rsid w:val="00B84F31"/>
    <w:rsid w:val="00B91F67"/>
    <w:rsid w:val="00B94CA3"/>
    <w:rsid w:val="00BC75CE"/>
    <w:rsid w:val="00BE7DAF"/>
    <w:rsid w:val="00C803F3"/>
    <w:rsid w:val="00CE405B"/>
    <w:rsid w:val="00D30BAD"/>
    <w:rsid w:val="00D45B4D"/>
    <w:rsid w:val="00D53936"/>
    <w:rsid w:val="00D75BDB"/>
    <w:rsid w:val="00DA7394"/>
    <w:rsid w:val="00E36F9F"/>
    <w:rsid w:val="00E42011"/>
    <w:rsid w:val="00E9764B"/>
    <w:rsid w:val="00F87E2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2">
    <w:name w:val="heading 2"/>
    <w:next w:val="Body"/>
    <w:link w:val="Heading2Char"/>
    <w:rsid w:val="003662D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" w:eastAsia="Arial Unicode MS" w:hAnsi="Arial" w:cs="Arial Unicode MS"/>
      <w:color w:val="000000"/>
      <w:sz w:val="36"/>
      <w:szCs w:val="36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E36F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7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E8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E8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8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0AFB"/>
    <w:rPr>
      <w:color w:val="954F72" w:themeColor="followedHyperlink"/>
      <w:u w:val="single"/>
    </w:rPr>
  </w:style>
  <w:style w:type="paragraph" w:customStyle="1" w:styleId="Default">
    <w:name w:val="Default"/>
    <w:rsid w:val="00BC75C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662D7"/>
    <w:rPr>
      <w:rFonts w:ascii="Arial" w:eastAsia="Arial Unicode MS" w:hAnsi="Arial" w:cs="Arial Unicode MS"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3662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paragraph" w:customStyle="1" w:styleId="TableText">
    <w:name w:val="Table Text"/>
    <w:rsid w:val="003662D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00" w:lineRule="exac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0B68E2"/>
    <w:rsid w:val="001C79DF"/>
    <w:rsid w:val="002621C8"/>
    <w:rsid w:val="002911E7"/>
    <w:rsid w:val="002F1F5C"/>
    <w:rsid w:val="003423CF"/>
    <w:rsid w:val="004E2C7C"/>
    <w:rsid w:val="00546180"/>
    <w:rsid w:val="007043FC"/>
    <w:rsid w:val="007F7006"/>
    <w:rsid w:val="00B710F9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1E7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AFDDF97BB2644BB2B7FDF0AEF81AB924">
    <w:name w:val="AFDDF97BB2644BB2B7FDF0AEF81AB924"/>
    <w:rsid w:val="007043FC"/>
    <w:rPr>
      <w:lang w:eastAsia="en-GB"/>
    </w:rPr>
  </w:style>
  <w:style w:type="paragraph" w:customStyle="1" w:styleId="9CA78FA0D7B54F8580B9D913C9E31901">
    <w:name w:val="9CA78FA0D7B54F8580B9D913C9E31901"/>
    <w:rsid w:val="002911E7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B6735D7F23C4B9247C7E07AF9E448" ma:contentTypeVersion="0" ma:contentTypeDescription="Create a new document." ma:contentTypeScope="" ma:versionID="dc34599db44c720f0b91923e669beb06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>October 2018</Folder>
    <Document_x0020_Type xmlns="1c8a0e75-f4bc-4eb4-8ed0-578eaea9e1ca" xsi:nil="true"/>
    <TaxCatchAll xmlns="1c8a0e75-f4bc-4eb4-8ed0-578eaea9e1ca"/>
  </documentManagement>
</p:properties>
</file>

<file path=customXml/itemProps1.xml><?xml version="1.0" encoding="utf-8"?>
<ds:datastoreItem xmlns:ds="http://schemas.openxmlformats.org/officeDocument/2006/customXml" ds:itemID="{92B5FE2A-C7CB-44AB-9B12-CDB3F22E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1c8a0e75-f4bc-4eb4-8ed0-578eaea9e1c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DCBDC39A</Template>
  <TotalTime>1</TotalTime>
  <Pages>3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 Report template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Report template</dc:title>
  <dc:subject/>
  <dc:creator>Jessica Norman</dc:creator>
  <cp:keywords/>
  <dc:description/>
  <cp:lastModifiedBy>Thomas French</cp:lastModifiedBy>
  <cp:revision>2</cp:revision>
  <dcterms:created xsi:type="dcterms:W3CDTF">2018-10-04T12:22:00Z</dcterms:created>
  <dcterms:modified xsi:type="dcterms:W3CDTF">2018-10-04T12:22:00Z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0x010100AF1B6735D7F23C4B9247C7E07AF9E448</vt:lpwstr>
  </property>
  <property fmtid="{D5CDD505-2E9C-101B-9397-08002B2CF9AE}" pid="3" name="TaxKeyword">
    <vt:lpwstr/>
  </property>
  <property fmtid="{D5CDD505-2E9C-101B-9397-08002B2CF9AE}" pid="4" name="WorkflowChangePath">
    <vt:lpwstr>24f8e0b2-4c82-4946-8ffa-848df0c0da99,5;24f8e0b2-4c82-4946-8ffa-848df0c0da99,7;24f8e0b2-4c82-4946-8ffa-848df0c0da99,9;24f8e0b2-4c82-4946-8ffa-848df0c0da99,11;24f8e0b2-4c82-4946-8ffa-848df0c0da99,7;24f8e0b2-4c82-4946-8ffa-848df0c0da99,10;</vt:lpwstr>
  </property>
</Properties>
</file>